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6" w:rsidRPr="00211E08" w:rsidRDefault="004953F3" w:rsidP="00211E08">
      <w:pPr>
        <w:spacing w:after="0"/>
        <w:ind w:right="571"/>
        <w:jc w:val="center"/>
        <w:rPr>
          <w:rFonts w:cs="B Zar"/>
          <w:sz w:val="28"/>
          <w:szCs w:val="28"/>
          <w:lang w:bidi="fa-IR"/>
        </w:rPr>
      </w:pPr>
      <w:r w:rsidRPr="00211E08">
        <w:rPr>
          <w:rFonts w:cs="B Zar" w:hint="cs"/>
          <w:sz w:val="28"/>
          <w:szCs w:val="28"/>
          <w:rtl/>
          <w:lang w:bidi="fa-IR"/>
        </w:rPr>
        <w:t>به نام خدا</w:t>
      </w:r>
    </w:p>
    <w:tbl>
      <w:tblPr>
        <w:tblStyle w:val="TableGrid"/>
        <w:tblpPr w:leftFromText="180" w:rightFromText="180" w:vertAnchor="text" w:horzAnchor="margin" w:tblpXSpec="right" w:tblpY="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01"/>
      </w:tblGrid>
      <w:tr w:rsidR="00A3571F" w:rsidRPr="00211E08" w:rsidTr="005D43D9">
        <w:trPr>
          <w:trHeight w:val="488"/>
        </w:trPr>
        <w:tc>
          <w:tcPr>
            <w:tcW w:w="3261" w:type="dxa"/>
          </w:tcPr>
          <w:p w:rsidR="00A3571F" w:rsidRPr="00211E08" w:rsidRDefault="00A3571F" w:rsidP="00211E08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ناديا حاجي‌پور</w:t>
            </w:r>
          </w:p>
        </w:tc>
        <w:tc>
          <w:tcPr>
            <w:tcW w:w="2001" w:type="dxa"/>
          </w:tcPr>
          <w:p w:rsidR="00A3571F" w:rsidRPr="00211E08" w:rsidRDefault="00A3571F" w:rsidP="00211E08">
            <w:pPr>
              <w:ind w:right="51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خانوادگي:</w:t>
            </w:r>
          </w:p>
        </w:tc>
      </w:tr>
      <w:tr w:rsidR="00A3571F" w:rsidRPr="00211E08" w:rsidTr="005D43D9">
        <w:trPr>
          <w:trHeight w:val="470"/>
        </w:trPr>
        <w:tc>
          <w:tcPr>
            <w:tcW w:w="3261" w:type="dxa"/>
          </w:tcPr>
          <w:p w:rsidR="00A3571F" w:rsidRPr="00211E08" w:rsidRDefault="00A3571F" w:rsidP="00DD39A0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 w:rsidR="00DD39A0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سال (22/1/1348)</w:t>
            </w:r>
          </w:p>
        </w:tc>
        <w:tc>
          <w:tcPr>
            <w:tcW w:w="2001" w:type="dxa"/>
          </w:tcPr>
          <w:p w:rsidR="00A3571F" w:rsidRPr="00211E08" w:rsidRDefault="00A3571F" w:rsidP="00211E08">
            <w:pPr>
              <w:ind w:right="5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سن:</w:t>
            </w:r>
          </w:p>
        </w:tc>
      </w:tr>
      <w:tr w:rsidR="00A3571F" w:rsidRPr="00211E08" w:rsidTr="005D43D9">
        <w:trPr>
          <w:trHeight w:val="470"/>
        </w:trPr>
        <w:tc>
          <w:tcPr>
            <w:tcW w:w="3261" w:type="dxa"/>
          </w:tcPr>
          <w:p w:rsidR="00A3571F" w:rsidRPr="00211E08" w:rsidRDefault="00A3571F" w:rsidP="00211E08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متأهل و داراي دو فرزند</w:t>
            </w:r>
          </w:p>
        </w:tc>
        <w:tc>
          <w:tcPr>
            <w:tcW w:w="2001" w:type="dxa"/>
          </w:tcPr>
          <w:p w:rsidR="00A3571F" w:rsidRPr="00211E08" w:rsidRDefault="00A3571F" w:rsidP="00211E08">
            <w:pPr>
              <w:ind w:right="5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وضعيّت تأهل:</w:t>
            </w:r>
          </w:p>
        </w:tc>
      </w:tr>
      <w:tr w:rsidR="00A3571F" w:rsidRPr="00211E08" w:rsidTr="005D43D9">
        <w:trPr>
          <w:trHeight w:val="470"/>
        </w:trPr>
        <w:tc>
          <w:tcPr>
            <w:tcW w:w="3261" w:type="dxa"/>
          </w:tcPr>
          <w:p w:rsidR="00A3571F" w:rsidRPr="00211E08" w:rsidRDefault="00A3571F" w:rsidP="00211E08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شهرستان كرج</w:t>
            </w:r>
          </w:p>
        </w:tc>
        <w:tc>
          <w:tcPr>
            <w:tcW w:w="2001" w:type="dxa"/>
          </w:tcPr>
          <w:p w:rsidR="00A3571F" w:rsidRPr="00211E08" w:rsidRDefault="00A3571F" w:rsidP="00211E08">
            <w:pPr>
              <w:ind w:right="5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ساكن:</w:t>
            </w:r>
          </w:p>
        </w:tc>
      </w:tr>
      <w:tr w:rsidR="00A3571F" w:rsidRPr="00211E08" w:rsidTr="005D43D9">
        <w:trPr>
          <w:trHeight w:val="470"/>
        </w:trPr>
        <w:tc>
          <w:tcPr>
            <w:tcW w:w="3261" w:type="dxa"/>
          </w:tcPr>
          <w:p w:rsidR="00F822AC" w:rsidRDefault="00F822AC" w:rsidP="00F822AC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34427983</w:t>
            </w:r>
            <w:r w:rsidRPr="00541A5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-026 </w:t>
            </w:r>
          </w:p>
          <w:p w:rsidR="00B32B3F" w:rsidRPr="00211E08" w:rsidRDefault="00B32B3F" w:rsidP="00211E08">
            <w:pPr>
              <w:ind w:right="71"/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09364127709</w:t>
            </w:r>
          </w:p>
        </w:tc>
        <w:tc>
          <w:tcPr>
            <w:tcW w:w="2001" w:type="dxa"/>
          </w:tcPr>
          <w:p w:rsidR="00B32B3F" w:rsidRDefault="00B32B3F" w:rsidP="00211E08">
            <w:pPr>
              <w:ind w:right="51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منزل:</w:t>
            </w:r>
          </w:p>
          <w:p w:rsidR="00A3571F" w:rsidRPr="00211E08" w:rsidRDefault="00A3571F" w:rsidP="00B32B3F">
            <w:pPr>
              <w:ind w:right="51"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شمارۀ </w:t>
            </w:r>
            <w:r w:rsidR="00B32B3F">
              <w:rPr>
                <w:rFonts w:cs="B Zar" w:hint="cs"/>
                <w:sz w:val="28"/>
                <w:szCs w:val="28"/>
                <w:rtl/>
                <w:lang w:bidi="fa-IR"/>
              </w:rPr>
              <w:t>همراه</w:t>
            </w: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3571F" w:rsidRPr="00211E08" w:rsidTr="005D43D9">
        <w:trPr>
          <w:trHeight w:val="470"/>
        </w:trPr>
        <w:tc>
          <w:tcPr>
            <w:tcW w:w="3261" w:type="dxa"/>
          </w:tcPr>
          <w:p w:rsidR="00A3571F" w:rsidRPr="00211E08" w:rsidRDefault="008D0EBB" w:rsidP="00B32B3F">
            <w:pPr>
              <w:ind w:right="71"/>
              <w:jc w:val="right"/>
              <w:rPr>
                <w:rFonts w:cs="B Zar"/>
                <w:position w:val="-10"/>
                <w:sz w:val="28"/>
                <w:szCs w:val="28"/>
                <w:lang w:bidi="fa-IR"/>
              </w:rPr>
            </w:pPr>
            <w:hyperlink r:id="rId6" w:history="1">
              <w:r w:rsidR="00B32B3F" w:rsidRPr="005A321F">
                <w:rPr>
                  <w:rStyle w:val="Hyperlink"/>
                  <w:rFonts w:ascii="Times New Roman" w:hAnsi="Times New Roman" w:cs="B Zar"/>
                  <w:position w:val="-10"/>
                  <w:lang w:bidi="fa-IR"/>
                </w:rPr>
                <w:t>nadiahajipour@yahoo.com</w:t>
              </w:r>
            </w:hyperlink>
          </w:p>
        </w:tc>
        <w:tc>
          <w:tcPr>
            <w:tcW w:w="2001" w:type="dxa"/>
          </w:tcPr>
          <w:p w:rsidR="00A3571F" w:rsidRPr="00211E08" w:rsidRDefault="00A3571F" w:rsidP="00211E08">
            <w:pPr>
              <w:ind w:right="51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1E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پست الكترونيكي: </w:t>
            </w:r>
          </w:p>
          <w:p w:rsidR="00A3571F" w:rsidRPr="00211E08" w:rsidRDefault="00A3571F" w:rsidP="00211E08">
            <w:pPr>
              <w:ind w:right="51"/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A3571F" w:rsidRPr="00211E08" w:rsidRDefault="00A3571F" w:rsidP="00211E08">
      <w:pPr>
        <w:spacing w:after="0"/>
        <w:ind w:right="571"/>
        <w:jc w:val="right"/>
        <w:rPr>
          <w:rFonts w:cs="B Zar"/>
          <w:sz w:val="28"/>
          <w:szCs w:val="28"/>
          <w:rtl/>
          <w:lang w:bidi="fa-IR"/>
        </w:rPr>
      </w:pPr>
    </w:p>
    <w:p w:rsidR="00A3571F" w:rsidRPr="00211E08" w:rsidRDefault="00A3571F" w:rsidP="00211E08">
      <w:pPr>
        <w:spacing w:after="0"/>
        <w:ind w:right="571"/>
        <w:jc w:val="right"/>
        <w:rPr>
          <w:rFonts w:cs="B Zar"/>
          <w:sz w:val="28"/>
          <w:szCs w:val="28"/>
          <w:rtl/>
          <w:lang w:bidi="fa-IR"/>
        </w:rPr>
      </w:pPr>
    </w:p>
    <w:p w:rsidR="00A3571F" w:rsidRPr="00211E08" w:rsidRDefault="00A3571F" w:rsidP="00211E08">
      <w:pPr>
        <w:spacing w:after="0"/>
        <w:ind w:right="571"/>
        <w:jc w:val="right"/>
        <w:rPr>
          <w:rFonts w:cs="B Zar"/>
          <w:sz w:val="28"/>
          <w:szCs w:val="28"/>
          <w:rtl/>
          <w:lang w:bidi="fa-IR"/>
        </w:rPr>
      </w:pPr>
    </w:p>
    <w:p w:rsidR="00A3571F" w:rsidRPr="00211E08" w:rsidRDefault="00A3571F" w:rsidP="00211E08">
      <w:pPr>
        <w:spacing w:after="0"/>
        <w:ind w:right="571"/>
        <w:jc w:val="right"/>
        <w:rPr>
          <w:rFonts w:cs="B Zar"/>
          <w:sz w:val="28"/>
          <w:szCs w:val="28"/>
          <w:rtl/>
          <w:lang w:bidi="fa-IR"/>
        </w:rPr>
      </w:pPr>
    </w:p>
    <w:p w:rsidR="00A3571F" w:rsidRPr="00211E08" w:rsidRDefault="00A3571F" w:rsidP="00211E08">
      <w:pPr>
        <w:spacing w:after="0"/>
        <w:ind w:right="571"/>
        <w:rPr>
          <w:rFonts w:cs="B Zar"/>
          <w:sz w:val="28"/>
          <w:szCs w:val="28"/>
          <w:rtl/>
          <w:lang w:bidi="fa-IR"/>
        </w:rPr>
      </w:pPr>
    </w:p>
    <w:p w:rsidR="00211E08" w:rsidRPr="00211E08" w:rsidRDefault="00211E08" w:rsidP="00211E08">
      <w:pPr>
        <w:bidi/>
        <w:spacing w:after="0"/>
        <w:ind w:left="4" w:right="571"/>
        <w:rPr>
          <w:rFonts w:cs="B Zar"/>
          <w:b/>
          <w:bCs/>
          <w:sz w:val="32"/>
          <w:szCs w:val="32"/>
          <w:rtl/>
          <w:lang w:bidi="fa-IR"/>
        </w:rPr>
      </w:pPr>
    </w:p>
    <w:p w:rsidR="00211E08" w:rsidRPr="00211E08" w:rsidRDefault="00211E08" w:rsidP="00211E08">
      <w:pPr>
        <w:bidi/>
        <w:spacing w:after="0"/>
        <w:ind w:left="4" w:right="571"/>
        <w:rPr>
          <w:rFonts w:cs="B Zar"/>
          <w:b/>
          <w:bCs/>
          <w:sz w:val="32"/>
          <w:szCs w:val="32"/>
          <w:rtl/>
          <w:lang w:bidi="fa-IR"/>
        </w:rPr>
      </w:pPr>
    </w:p>
    <w:p w:rsidR="00211E08" w:rsidRPr="00211E08" w:rsidRDefault="00211E08" w:rsidP="00211E08">
      <w:pPr>
        <w:bidi/>
        <w:spacing w:after="0"/>
        <w:ind w:left="4" w:right="571"/>
        <w:rPr>
          <w:rFonts w:cs="B Zar"/>
          <w:b/>
          <w:bCs/>
          <w:sz w:val="32"/>
          <w:szCs w:val="32"/>
          <w:rtl/>
          <w:lang w:bidi="fa-IR"/>
        </w:rPr>
      </w:pPr>
    </w:p>
    <w:p w:rsidR="004953F3" w:rsidRPr="00211E08" w:rsidRDefault="00A3571F" w:rsidP="00211E08">
      <w:pPr>
        <w:bidi/>
        <w:spacing w:after="0"/>
        <w:ind w:left="4" w:right="571"/>
        <w:rPr>
          <w:rFonts w:cs="B Yagut"/>
          <w:b/>
          <w:bCs/>
          <w:sz w:val="24"/>
          <w:szCs w:val="24"/>
          <w:rtl/>
          <w:lang w:bidi="fa-IR"/>
        </w:rPr>
      </w:pPr>
      <w:r w:rsidRPr="00211E08">
        <w:rPr>
          <w:rFonts w:cs="B Yagut" w:hint="cs"/>
          <w:b/>
          <w:bCs/>
          <w:sz w:val="28"/>
          <w:szCs w:val="28"/>
          <w:rtl/>
          <w:lang w:bidi="fa-IR"/>
        </w:rPr>
        <w:t>سوابق</w:t>
      </w:r>
      <w:r w:rsidR="004953F3" w:rsidRPr="00211E08">
        <w:rPr>
          <w:rFonts w:cs="B Yagut" w:hint="cs"/>
          <w:b/>
          <w:bCs/>
          <w:sz w:val="28"/>
          <w:szCs w:val="28"/>
          <w:rtl/>
          <w:lang w:bidi="fa-IR"/>
        </w:rPr>
        <w:t xml:space="preserve"> تحصيلي: </w:t>
      </w:r>
    </w:p>
    <w:p w:rsidR="004953F3" w:rsidRPr="00211E08" w:rsidRDefault="004953F3" w:rsidP="00211E08">
      <w:pPr>
        <w:bidi/>
        <w:spacing w:after="0"/>
        <w:ind w:left="4" w:right="571" w:firstLine="425"/>
        <w:jc w:val="both"/>
        <w:rPr>
          <w:rFonts w:cs="B Zar"/>
          <w:sz w:val="28"/>
          <w:szCs w:val="28"/>
          <w:rtl/>
          <w:lang w:bidi="fa-IR"/>
        </w:rPr>
      </w:pPr>
      <w:r w:rsidRPr="00211E08">
        <w:rPr>
          <w:rFonts w:cs="B Zar" w:hint="cs"/>
          <w:sz w:val="28"/>
          <w:szCs w:val="28"/>
          <w:rtl/>
          <w:lang w:bidi="fa-IR"/>
        </w:rPr>
        <w:t>1. ليسانس زبان و ادبيات فارسي از دانشگاه آزاد، واحد كرج</w:t>
      </w:r>
      <w:r w:rsidR="00DD39A0">
        <w:rPr>
          <w:rFonts w:cs="B Zar" w:hint="cs"/>
          <w:sz w:val="28"/>
          <w:szCs w:val="28"/>
          <w:rtl/>
          <w:lang w:bidi="fa-IR"/>
        </w:rPr>
        <w:t xml:space="preserve"> (شاگرد اول</w:t>
      </w:r>
      <w:r w:rsidR="00624CF4">
        <w:rPr>
          <w:rFonts w:cs="B Zar" w:hint="cs"/>
          <w:sz w:val="28"/>
          <w:szCs w:val="28"/>
          <w:rtl/>
          <w:lang w:bidi="fa-IR"/>
        </w:rPr>
        <w:t>، با معدل 75/18</w:t>
      </w:r>
      <w:r w:rsidR="008F1B9C">
        <w:rPr>
          <w:rFonts w:cs="B Zar" w:hint="cs"/>
          <w:sz w:val="28"/>
          <w:szCs w:val="28"/>
          <w:rtl/>
          <w:lang w:bidi="fa-IR"/>
        </w:rPr>
        <w:t>)</w:t>
      </w:r>
      <w:r w:rsidR="000B0A86">
        <w:rPr>
          <w:rFonts w:cs="B Zar" w:hint="cs"/>
          <w:sz w:val="28"/>
          <w:szCs w:val="28"/>
          <w:rtl/>
          <w:lang w:bidi="fa-IR"/>
        </w:rPr>
        <w:t>؛</w:t>
      </w:r>
    </w:p>
    <w:p w:rsidR="004953F3" w:rsidRDefault="004953F3" w:rsidP="00211E08">
      <w:pPr>
        <w:bidi/>
        <w:spacing w:after="0"/>
        <w:ind w:left="429" w:right="571"/>
        <w:jc w:val="both"/>
        <w:rPr>
          <w:rFonts w:cs="B Zar"/>
          <w:sz w:val="28"/>
          <w:szCs w:val="28"/>
          <w:rtl/>
          <w:lang w:bidi="fa-IR"/>
        </w:rPr>
      </w:pPr>
      <w:r w:rsidRPr="00211E08">
        <w:rPr>
          <w:rFonts w:cs="B Zar" w:hint="cs"/>
          <w:sz w:val="28"/>
          <w:szCs w:val="28"/>
          <w:rtl/>
          <w:lang w:bidi="fa-IR"/>
        </w:rPr>
        <w:t xml:space="preserve">2. فوق ليسانس فرهنگ و زبان‌هاي باستاني از پژوهشگاه علوم انساني و مطالعات فرهنگي </w:t>
      </w:r>
      <w:r w:rsidR="00DD39A0">
        <w:rPr>
          <w:rFonts w:cs="B Zar" w:hint="cs"/>
          <w:sz w:val="28"/>
          <w:szCs w:val="28"/>
          <w:rtl/>
          <w:lang w:bidi="fa-IR"/>
        </w:rPr>
        <w:t>(شاگرد اول</w:t>
      </w:r>
      <w:r w:rsidR="00624CF4">
        <w:rPr>
          <w:rFonts w:cs="B Zar" w:hint="cs"/>
          <w:sz w:val="28"/>
          <w:szCs w:val="28"/>
          <w:rtl/>
          <w:lang w:bidi="fa-IR"/>
        </w:rPr>
        <w:t>، با معدل 28/19</w:t>
      </w:r>
      <w:r w:rsidR="000B0A86">
        <w:rPr>
          <w:rFonts w:cs="B Zar" w:hint="cs"/>
          <w:sz w:val="28"/>
          <w:szCs w:val="28"/>
          <w:rtl/>
          <w:lang w:bidi="fa-IR"/>
        </w:rPr>
        <w:t>)؛</w:t>
      </w:r>
    </w:p>
    <w:p w:rsidR="00F66116" w:rsidRPr="00211E08" w:rsidRDefault="00DD39A0" w:rsidP="002779AF">
      <w:pPr>
        <w:bidi/>
        <w:spacing w:after="0"/>
        <w:ind w:left="429" w:righ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3. دانشجوی</w:t>
      </w:r>
      <w:r w:rsidR="00C27384">
        <w:rPr>
          <w:rFonts w:cs="B Zar" w:hint="cs"/>
          <w:sz w:val="28"/>
          <w:szCs w:val="28"/>
          <w:rtl/>
          <w:lang w:bidi="fa-IR"/>
        </w:rPr>
        <w:t xml:space="preserve"> سال دوم</w:t>
      </w:r>
      <w:r>
        <w:rPr>
          <w:rFonts w:cs="B Zar" w:hint="cs"/>
          <w:sz w:val="28"/>
          <w:szCs w:val="28"/>
          <w:rtl/>
          <w:lang w:bidi="fa-IR"/>
        </w:rPr>
        <w:t xml:space="preserve"> دکتری در رشته فرهنگ و زبان</w:t>
      </w:r>
      <w:r>
        <w:rPr>
          <w:rFonts w:cs="B Zar" w:hint="cs"/>
          <w:sz w:val="28"/>
          <w:szCs w:val="28"/>
          <w:rtl/>
          <w:lang w:bidi="fa-IR"/>
        </w:rPr>
        <w:softHyphen/>
        <w:t>های باستانی در</w:t>
      </w:r>
      <w:r w:rsidR="00C27384">
        <w:rPr>
          <w:rFonts w:cs="B Zar" w:hint="cs"/>
          <w:sz w:val="28"/>
          <w:szCs w:val="28"/>
          <w:rtl/>
          <w:lang w:bidi="fa-IR"/>
        </w:rPr>
        <w:t xml:space="preserve"> دانشگاه آزاد،</w:t>
      </w:r>
      <w:r>
        <w:rPr>
          <w:rFonts w:cs="B Zar" w:hint="cs"/>
          <w:sz w:val="28"/>
          <w:szCs w:val="28"/>
          <w:rtl/>
          <w:lang w:bidi="fa-IR"/>
        </w:rPr>
        <w:t xml:space="preserve"> واحد علوم و تحقیقات (رتبه 2 کنکور)</w:t>
      </w:r>
      <w:r w:rsidR="002779AF">
        <w:rPr>
          <w:rFonts w:cs="B Zar" w:hint="cs"/>
          <w:sz w:val="28"/>
          <w:szCs w:val="28"/>
          <w:rtl/>
          <w:lang w:bidi="fa-IR"/>
        </w:rPr>
        <w:t>.</w:t>
      </w:r>
    </w:p>
    <w:p w:rsidR="004953F3" w:rsidRPr="00211E08" w:rsidRDefault="004953F3" w:rsidP="00211E08">
      <w:pPr>
        <w:bidi/>
        <w:spacing w:after="0"/>
        <w:ind w:left="4" w:right="571"/>
        <w:jc w:val="both"/>
        <w:rPr>
          <w:rFonts w:cs="B Zar"/>
          <w:sz w:val="28"/>
          <w:szCs w:val="28"/>
          <w:rtl/>
          <w:lang w:bidi="fa-IR"/>
        </w:rPr>
      </w:pPr>
    </w:p>
    <w:p w:rsidR="004953F3" w:rsidRPr="00211E08" w:rsidRDefault="00A3571F" w:rsidP="00211E08">
      <w:pPr>
        <w:bidi/>
        <w:spacing w:after="0"/>
        <w:ind w:left="4" w:right="571"/>
        <w:jc w:val="both"/>
        <w:rPr>
          <w:rFonts w:cs="B Yagut"/>
          <w:b/>
          <w:bCs/>
          <w:sz w:val="28"/>
          <w:szCs w:val="28"/>
          <w:rtl/>
          <w:lang w:bidi="fa-IR"/>
        </w:rPr>
      </w:pPr>
      <w:r w:rsidRPr="00211E08">
        <w:rPr>
          <w:rFonts w:cs="B Yagut" w:hint="cs"/>
          <w:b/>
          <w:bCs/>
          <w:sz w:val="28"/>
          <w:szCs w:val="28"/>
          <w:rtl/>
          <w:lang w:bidi="fa-IR"/>
        </w:rPr>
        <w:t>سوابق</w:t>
      </w:r>
      <w:r w:rsidR="004953F3" w:rsidRPr="00211E08">
        <w:rPr>
          <w:rFonts w:cs="B Yagut" w:hint="cs"/>
          <w:b/>
          <w:bCs/>
          <w:sz w:val="28"/>
          <w:szCs w:val="28"/>
          <w:rtl/>
          <w:lang w:bidi="fa-IR"/>
        </w:rPr>
        <w:t xml:space="preserve"> پژوهشي: </w:t>
      </w:r>
    </w:p>
    <w:p w:rsidR="004953F3" w:rsidRPr="00211E08" w:rsidRDefault="004953F3" w:rsidP="00211E08">
      <w:pPr>
        <w:bidi/>
        <w:spacing w:after="0"/>
        <w:ind w:left="4" w:right="571" w:firstLine="425"/>
        <w:jc w:val="both"/>
        <w:rPr>
          <w:rFonts w:cs="B Zar"/>
          <w:sz w:val="32"/>
          <w:szCs w:val="32"/>
          <w:rtl/>
          <w:lang w:bidi="fa-IR"/>
        </w:rPr>
      </w:pPr>
      <w:r w:rsidRPr="00211E08">
        <w:rPr>
          <w:rFonts w:cs="B Zar" w:hint="cs"/>
          <w:sz w:val="28"/>
          <w:szCs w:val="28"/>
          <w:rtl/>
          <w:lang w:bidi="fa-IR"/>
        </w:rPr>
        <w:t>1</w:t>
      </w:r>
      <w:r w:rsidRPr="00211E08">
        <w:rPr>
          <w:rFonts w:cs="B Zar" w:hint="cs"/>
          <w:b/>
          <w:bCs/>
          <w:sz w:val="32"/>
          <w:szCs w:val="32"/>
          <w:rtl/>
          <w:lang w:bidi="fa-IR"/>
        </w:rPr>
        <w:t xml:space="preserve">. </w:t>
      </w:r>
      <w:r w:rsidRPr="00211E08">
        <w:rPr>
          <w:rFonts w:cs="B Zar" w:hint="cs"/>
          <w:b/>
          <w:bCs/>
          <w:sz w:val="28"/>
          <w:szCs w:val="28"/>
          <w:rtl/>
          <w:lang w:bidi="fa-IR"/>
        </w:rPr>
        <w:t>پايان نامه</w:t>
      </w:r>
    </w:p>
    <w:p w:rsidR="004953F3" w:rsidRPr="00211E08" w:rsidRDefault="004953F3" w:rsidP="008F1B9C">
      <w:pPr>
        <w:bidi/>
        <w:spacing w:after="0"/>
        <w:ind w:left="720" w:right="571"/>
        <w:jc w:val="both"/>
        <w:rPr>
          <w:rFonts w:cs="B Zar"/>
          <w:sz w:val="28"/>
          <w:szCs w:val="28"/>
          <w:rtl/>
          <w:lang w:bidi="fa-IR"/>
        </w:rPr>
      </w:pPr>
      <w:r w:rsidRPr="00715449">
        <w:rPr>
          <w:rFonts w:cs="B Zar" w:hint="cs"/>
          <w:i/>
          <w:iCs/>
          <w:sz w:val="28"/>
          <w:szCs w:val="28"/>
          <w:rtl/>
          <w:lang w:bidi="fa-IR"/>
        </w:rPr>
        <w:t>تهيۀ متن انتقادي از متن پهلوي بندهش، 60 صفحۀ دوم</w:t>
      </w:r>
      <w:r w:rsidR="009673CC">
        <w:rPr>
          <w:rFonts w:cs="B Zar" w:hint="cs"/>
          <w:sz w:val="28"/>
          <w:szCs w:val="28"/>
          <w:rtl/>
          <w:lang w:bidi="fa-IR"/>
        </w:rPr>
        <w:t>،</w:t>
      </w:r>
      <w:r w:rsidR="00715449">
        <w:rPr>
          <w:rFonts w:cs="B Zar" w:hint="cs"/>
          <w:sz w:val="28"/>
          <w:szCs w:val="28"/>
          <w:rtl/>
          <w:lang w:bidi="fa-IR"/>
        </w:rPr>
        <w:t xml:space="preserve"> به</w:t>
      </w:r>
      <w:r w:rsidR="009673CC">
        <w:rPr>
          <w:rFonts w:cs="B Zar" w:hint="cs"/>
          <w:sz w:val="28"/>
          <w:szCs w:val="28"/>
          <w:rtl/>
          <w:lang w:bidi="fa-IR"/>
        </w:rPr>
        <w:t xml:space="preserve"> راهنمايي خانم دكتر مزداپور،</w:t>
      </w:r>
      <w:r w:rsidR="00715449">
        <w:rPr>
          <w:rFonts w:cs="B Zar" w:hint="cs"/>
          <w:sz w:val="28"/>
          <w:szCs w:val="28"/>
          <w:rtl/>
          <w:lang w:bidi="fa-IR"/>
        </w:rPr>
        <w:t xml:space="preserve"> </w:t>
      </w:r>
      <w:r w:rsidR="008F1B9C" w:rsidRPr="00211E08">
        <w:rPr>
          <w:rFonts w:cs="B Zar" w:hint="cs"/>
          <w:sz w:val="28"/>
          <w:szCs w:val="28"/>
          <w:rtl/>
          <w:lang w:bidi="fa-IR"/>
        </w:rPr>
        <w:t xml:space="preserve">دورۀ </w:t>
      </w:r>
      <w:r w:rsidR="009673CC">
        <w:rPr>
          <w:rFonts w:cs="B Zar" w:hint="cs"/>
          <w:sz w:val="28"/>
          <w:szCs w:val="28"/>
          <w:rtl/>
          <w:lang w:bidi="fa-IR"/>
        </w:rPr>
        <w:t>كارشناسي ارشد،</w:t>
      </w:r>
      <w:r w:rsidR="008F1B9C">
        <w:rPr>
          <w:rFonts w:cs="B Zar" w:hint="cs"/>
          <w:sz w:val="28"/>
          <w:szCs w:val="28"/>
          <w:rtl/>
          <w:lang w:bidi="fa-IR"/>
        </w:rPr>
        <w:t xml:space="preserve"> </w:t>
      </w:r>
      <w:r w:rsidR="00715449">
        <w:rPr>
          <w:rFonts w:cs="B Zar" w:hint="cs"/>
          <w:sz w:val="28"/>
          <w:szCs w:val="28"/>
          <w:rtl/>
          <w:lang w:bidi="fa-IR"/>
        </w:rPr>
        <w:t xml:space="preserve">پژوهشگاه علوم انسانی و مطالعات فرهنگی 1384. </w:t>
      </w:r>
    </w:p>
    <w:p w:rsidR="00211E08" w:rsidRPr="00211E08" w:rsidRDefault="00211E08" w:rsidP="00211E08">
      <w:pPr>
        <w:bidi/>
        <w:spacing w:after="0"/>
        <w:ind w:left="429" w:right="571"/>
        <w:jc w:val="both"/>
        <w:rPr>
          <w:rFonts w:cs="B Zar"/>
          <w:sz w:val="28"/>
          <w:szCs w:val="28"/>
          <w:rtl/>
          <w:lang w:bidi="fa-IR"/>
        </w:rPr>
      </w:pPr>
    </w:p>
    <w:p w:rsidR="004953F3" w:rsidRPr="00211E08" w:rsidRDefault="004953F3" w:rsidP="00211E08">
      <w:pPr>
        <w:bidi/>
        <w:spacing w:after="0"/>
        <w:ind w:left="429" w:right="571"/>
        <w:jc w:val="both"/>
        <w:rPr>
          <w:rFonts w:cs="B Zar"/>
          <w:sz w:val="24"/>
          <w:szCs w:val="24"/>
          <w:rtl/>
          <w:lang w:bidi="fa-IR"/>
        </w:rPr>
      </w:pPr>
      <w:r w:rsidRPr="00211E08">
        <w:rPr>
          <w:rFonts w:cs="B Zar" w:hint="cs"/>
          <w:sz w:val="24"/>
          <w:szCs w:val="24"/>
          <w:rtl/>
          <w:lang w:bidi="fa-IR"/>
        </w:rPr>
        <w:t>2</w:t>
      </w:r>
      <w:r w:rsidRPr="00211E08">
        <w:rPr>
          <w:rFonts w:cs="B Zar" w:hint="cs"/>
          <w:b/>
          <w:bCs/>
          <w:sz w:val="28"/>
          <w:szCs w:val="28"/>
          <w:rtl/>
          <w:lang w:bidi="fa-IR"/>
        </w:rPr>
        <w:t xml:space="preserve">. </w:t>
      </w:r>
      <w:r w:rsidR="00541E07" w:rsidRPr="00211E08">
        <w:rPr>
          <w:rFonts w:cs="B Zar" w:hint="cs"/>
          <w:b/>
          <w:bCs/>
          <w:sz w:val="28"/>
          <w:szCs w:val="28"/>
          <w:rtl/>
          <w:lang w:bidi="fa-IR"/>
        </w:rPr>
        <w:t>طرح‌هاي پژوهشي:</w:t>
      </w:r>
    </w:p>
    <w:p w:rsidR="00541E07" w:rsidRDefault="00DD39A0" w:rsidP="00715449">
      <w:pPr>
        <w:bidi/>
        <w:spacing w:after="0"/>
        <w:ind w:left="720" w:right="571"/>
        <w:jc w:val="both"/>
        <w:rPr>
          <w:rFonts w:cs="B Zar"/>
          <w:sz w:val="28"/>
          <w:szCs w:val="28"/>
          <w:rtl/>
          <w:lang w:bidi="fa-IR"/>
        </w:rPr>
      </w:pPr>
      <w:r w:rsidRPr="00C27384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الف.</w:t>
      </w:r>
      <w:r w:rsidR="00541E07" w:rsidRPr="00DD39A0">
        <w:rPr>
          <w:rFonts w:cs="B Zar" w:hint="cs"/>
          <w:i/>
          <w:iCs/>
          <w:sz w:val="28"/>
          <w:szCs w:val="28"/>
          <w:rtl/>
          <w:lang w:bidi="fa-IR"/>
        </w:rPr>
        <w:t>تهيۀ متن انتقادي از كتاب بندهش</w:t>
      </w:r>
      <w:r w:rsidR="00715449">
        <w:rPr>
          <w:rFonts w:cs="B Zar" w:hint="cs"/>
          <w:i/>
          <w:iCs/>
          <w:sz w:val="28"/>
          <w:szCs w:val="28"/>
          <w:rtl/>
          <w:lang w:bidi="fa-IR"/>
        </w:rPr>
        <w:t xml:space="preserve"> بر اساس سه نسخه ایرانی و ترجمه مهرداد بهار</w:t>
      </w:r>
      <w:r w:rsidR="009673CC">
        <w:rPr>
          <w:rFonts w:cs="B Zar" w:hint="cs"/>
          <w:sz w:val="28"/>
          <w:szCs w:val="28"/>
          <w:rtl/>
          <w:lang w:bidi="fa-IR"/>
        </w:rPr>
        <w:t>،</w:t>
      </w:r>
      <w:r w:rsidR="00541E07" w:rsidRPr="00211E0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زیر نظ</w:t>
      </w:r>
      <w:r w:rsidR="009673CC">
        <w:rPr>
          <w:rFonts w:cs="B Zar" w:hint="cs"/>
          <w:sz w:val="28"/>
          <w:szCs w:val="28"/>
          <w:rtl/>
          <w:lang w:bidi="fa-IR"/>
        </w:rPr>
        <w:t>ر خانم دکتر مزداپور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15449">
        <w:rPr>
          <w:rFonts w:cs="B Zar" w:hint="cs"/>
          <w:sz w:val="28"/>
          <w:szCs w:val="28"/>
          <w:rtl/>
          <w:lang w:bidi="fa-IR"/>
        </w:rPr>
        <w:t xml:space="preserve">(در </w:t>
      </w:r>
      <w:r>
        <w:rPr>
          <w:rFonts w:cs="B Zar" w:hint="cs"/>
          <w:sz w:val="28"/>
          <w:szCs w:val="28"/>
          <w:rtl/>
          <w:lang w:bidi="fa-IR"/>
        </w:rPr>
        <w:t xml:space="preserve">مرحله بازبینی </w:t>
      </w:r>
      <w:r w:rsidR="00715449">
        <w:rPr>
          <w:rFonts w:cs="B Zar" w:hint="cs"/>
          <w:sz w:val="28"/>
          <w:szCs w:val="28"/>
          <w:rtl/>
          <w:lang w:bidi="fa-IR"/>
        </w:rPr>
        <w:t>نهایی و نوشتن مقدمه)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DD39A0" w:rsidRDefault="00DD39A0" w:rsidP="006A5276">
      <w:pPr>
        <w:bidi/>
        <w:spacing w:after="0"/>
        <w:ind w:left="720" w:right="571"/>
        <w:jc w:val="both"/>
        <w:rPr>
          <w:rFonts w:cs="B Zar"/>
          <w:sz w:val="28"/>
          <w:szCs w:val="28"/>
          <w:rtl/>
          <w:lang w:bidi="fa-IR"/>
        </w:rPr>
      </w:pPr>
      <w:r w:rsidRPr="00C27384">
        <w:rPr>
          <w:rFonts w:cs="B Zar" w:hint="cs"/>
          <w:b/>
          <w:bCs/>
          <w:sz w:val="28"/>
          <w:szCs w:val="28"/>
          <w:rtl/>
          <w:lang w:bidi="fa-IR"/>
        </w:rPr>
        <w:t>ب.</w:t>
      </w:r>
      <w:r w:rsidRPr="00DD39A0">
        <w:rPr>
          <w:rFonts w:cs="B Zar" w:hint="cs"/>
          <w:i/>
          <w:iCs/>
          <w:sz w:val="28"/>
          <w:szCs w:val="28"/>
          <w:rtl/>
          <w:lang w:bidi="fa-IR"/>
        </w:rPr>
        <w:t>تهیه متن انتقادی اندرزهای اوشنر دانا و ترجمه و آوانویسی</w:t>
      </w:r>
      <w:r w:rsidR="002917D1">
        <w:rPr>
          <w:rFonts w:cs="B Zar" w:hint="cs"/>
          <w:sz w:val="28"/>
          <w:szCs w:val="28"/>
          <w:rtl/>
          <w:lang w:bidi="fa-IR"/>
        </w:rPr>
        <w:t xml:space="preserve">، </w:t>
      </w:r>
      <w:r w:rsidR="006A5276">
        <w:rPr>
          <w:rFonts w:cs="B Zar" w:hint="cs"/>
          <w:sz w:val="28"/>
          <w:szCs w:val="28"/>
          <w:rtl/>
          <w:lang w:bidi="fa-IR"/>
        </w:rPr>
        <w:t>مشارکت در طرح موظف</w:t>
      </w:r>
      <w:r>
        <w:rPr>
          <w:rFonts w:cs="B Zar" w:hint="cs"/>
          <w:sz w:val="28"/>
          <w:szCs w:val="28"/>
          <w:rtl/>
          <w:lang w:bidi="fa-IR"/>
        </w:rPr>
        <w:t xml:space="preserve"> خانم دکتر گشتاسب</w:t>
      </w:r>
      <w:r w:rsidR="006A5276">
        <w:rPr>
          <w:rFonts w:cs="B Zar" w:hint="cs"/>
          <w:sz w:val="28"/>
          <w:szCs w:val="28"/>
          <w:rtl/>
          <w:lang w:bidi="fa-IR"/>
        </w:rPr>
        <w:t xml:space="preserve"> در پژوهشگاه علوم انسانی</w:t>
      </w:r>
      <w:r w:rsidR="00715449">
        <w:rPr>
          <w:rFonts w:cs="B Zar" w:hint="cs"/>
          <w:sz w:val="28"/>
          <w:szCs w:val="28"/>
          <w:rtl/>
          <w:lang w:bidi="fa-IR"/>
        </w:rPr>
        <w:t xml:space="preserve"> (در مرحله انتشار</w:t>
      </w:r>
      <w:r w:rsidR="00624CF4">
        <w:rPr>
          <w:rFonts w:cs="B Zar" w:hint="cs"/>
          <w:sz w:val="28"/>
          <w:szCs w:val="28"/>
          <w:rtl/>
          <w:lang w:bidi="fa-IR"/>
        </w:rPr>
        <w:t>).</w:t>
      </w:r>
      <w:r w:rsidR="002779A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A7CB8" w:rsidRDefault="004A7CB8" w:rsidP="004A7CB8">
      <w:pPr>
        <w:bidi/>
        <w:spacing w:after="0"/>
        <w:ind w:left="720" w:right="571"/>
        <w:jc w:val="both"/>
        <w:rPr>
          <w:rFonts w:cs="B Zar"/>
          <w:sz w:val="28"/>
          <w:szCs w:val="28"/>
          <w:rtl/>
          <w:lang w:bidi="fa-IR"/>
        </w:rPr>
      </w:pPr>
    </w:p>
    <w:p w:rsidR="002779AF" w:rsidRDefault="002779AF" w:rsidP="002779AF">
      <w:pPr>
        <w:bidi/>
        <w:spacing w:after="0"/>
        <w:ind w:left="429" w:right="571"/>
        <w:jc w:val="both"/>
        <w:rPr>
          <w:rFonts w:cs="B Zar"/>
          <w:sz w:val="28"/>
          <w:szCs w:val="28"/>
          <w:rtl/>
          <w:lang w:bidi="fa-IR"/>
        </w:rPr>
      </w:pPr>
      <w:r w:rsidRPr="00211E08">
        <w:rPr>
          <w:rFonts w:cs="B Zar" w:hint="cs"/>
          <w:sz w:val="24"/>
          <w:szCs w:val="24"/>
          <w:rtl/>
          <w:lang w:bidi="fa-IR"/>
        </w:rPr>
        <w:t>2</w:t>
      </w:r>
      <w:r w:rsidRPr="00211E08">
        <w:rPr>
          <w:rFonts w:cs="B Zar" w:hint="cs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Zar" w:hint="cs"/>
          <w:b/>
          <w:bCs/>
          <w:sz w:val="28"/>
          <w:szCs w:val="28"/>
          <w:rtl/>
          <w:lang w:bidi="fa-IR"/>
        </w:rPr>
        <w:t>شرکت در کارگاه</w:t>
      </w:r>
      <w:r>
        <w:rPr>
          <w:rFonts w:cs="B Zar" w:hint="cs"/>
          <w:b/>
          <w:bCs/>
          <w:sz w:val="28"/>
          <w:szCs w:val="28"/>
          <w:rtl/>
          <w:lang w:bidi="fa-IR"/>
        </w:rPr>
        <w:softHyphen/>
        <w:t xml:space="preserve">های آموزشی: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779AF" w:rsidRDefault="002779AF" w:rsidP="004A7CB8">
      <w:pPr>
        <w:bidi/>
        <w:spacing w:after="0"/>
        <w:ind w:left="713" w:righ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الف. </w:t>
      </w:r>
      <w:r w:rsidR="006A5276">
        <w:rPr>
          <w:rFonts w:cs="B Zar" w:hint="cs"/>
          <w:sz w:val="28"/>
          <w:szCs w:val="28"/>
          <w:rtl/>
          <w:lang w:bidi="fa-IR"/>
        </w:rPr>
        <w:t>شرکت در کارگاه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A5276">
        <w:rPr>
          <w:rFonts w:cs="B Zar" w:hint="cs"/>
          <w:sz w:val="28"/>
          <w:szCs w:val="28"/>
          <w:rtl/>
          <w:lang w:bidi="fa-IR"/>
        </w:rPr>
        <w:t>«</w:t>
      </w:r>
      <w:r>
        <w:rPr>
          <w:rFonts w:cs="B Zar" w:hint="cs"/>
          <w:sz w:val="28"/>
          <w:szCs w:val="28"/>
          <w:rtl/>
          <w:lang w:bidi="fa-IR"/>
        </w:rPr>
        <w:t>ادبیات مانوی</w:t>
      </w:r>
      <w:r w:rsidR="006A5276">
        <w:rPr>
          <w:rFonts w:cs="B Zar" w:hint="cs"/>
          <w:sz w:val="28"/>
          <w:szCs w:val="28"/>
          <w:rtl/>
          <w:lang w:bidi="fa-IR"/>
        </w:rPr>
        <w:t>»</w:t>
      </w:r>
      <w:r w:rsidR="009673CC">
        <w:rPr>
          <w:rFonts w:cs="B Zar" w:hint="cs"/>
          <w:sz w:val="28"/>
          <w:szCs w:val="28"/>
          <w:rtl/>
          <w:lang w:bidi="fa-IR"/>
        </w:rPr>
        <w:t>،</w:t>
      </w:r>
      <w:r w:rsidR="004A7CB8">
        <w:rPr>
          <w:rFonts w:cs="B Zar" w:hint="cs"/>
          <w:sz w:val="28"/>
          <w:szCs w:val="28"/>
          <w:rtl/>
          <w:lang w:bidi="fa-IR"/>
        </w:rPr>
        <w:t xml:space="preserve"> پژوهشگاه علوم انسانی 1390(دارای گواهینامه). </w:t>
      </w:r>
    </w:p>
    <w:p w:rsidR="002779AF" w:rsidRPr="00211E08" w:rsidRDefault="002779AF" w:rsidP="004A7CB8">
      <w:pPr>
        <w:bidi/>
        <w:spacing w:after="0"/>
        <w:ind w:left="713" w:righ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ب. </w:t>
      </w:r>
      <w:r w:rsidR="006A5276">
        <w:rPr>
          <w:rFonts w:cs="B Zar" w:hint="cs"/>
          <w:sz w:val="28"/>
          <w:szCs w:val="28"/>
          <w:rtl/>
          <w:lang w:bidi="fa-IR"/>
        </w:rPr>
        <w:t>شرکت در کارگاه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6A5276">
        <w:rPr>
          <w:rFonts w:cs="B Zar" w:hint="cs"/>
          <w:sz w:val="28"/>
          <w:szCs w:val="28"/>
          <w:rtl/>
          <w:lang w:bidi="fa-IR"/>
        </w:rPr>
        <w:t>«</w:t>
      </w:r>
      <w:r>
        <w:rPr>
          <w:rFonts w:cs="B Zar" w:hint="cs"/>
          <w:sz w:val="28"/>
          <w:szCs w:val="28"/>
          <w:rtl/>
          <w:lang w:bidi="fa-IR"/>
        </w:rPr>
        <w:t>روش قرائت و بازسازی دستنویس</w:t>
      </w:r>
      <w:r>
        <w:rPr>
          <w:rFonts w:cs="B Zar" w:hint="cs"/>
          <w:sz w:val="28"/>
          <w:szCs w:val="28"/>
          <w:rtl/>
          <w:lang w:bidi="fa-IR"/>
        </w:rPr>
        <w:softHyphen/>
        <w:t>های مانوی تورفان</w:t>
      </w:r>
      <w:r w:rsidR="006A5276">
        <w:rPr>
          <w:rFonts w:cs="B Zar" w:hint="cs"/>
          <w:sz w:val="28"/>
          <w:szCs w:val="28"/>
          <w:rtl/>
          <w:lang w:bidi="fa-IR"/>
        </w:rPr>
        <w:t>»</w:t>
      </w:r>
      <w:r w:rsidR="009673CC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پژوهشگاه علوم انسانی </w:t>
      </w:r>
      <w:r w:rsidR="004A7CB8">
        <w:rPr>
          <w:rFonts w:cs="B Zar" w:hint="cs"/>
          <w:sz w:val="28"/>
          <w:szCs w:val="28"/>
          <w:rtl/>
          <w:lang w:bidi="fa-IR"/>
        </w:rPr>
        <w:t>1390</w:t>
      </w:r>
      <w:r>
        <w:rPr>
          <w:rFonts w:cs="B Zar" w:hint="cs"/>
          <w:sz w:val="28"/>
          <w:szCs w:val="28"/>
          <w:rtl/>
          <w:lang w:bidi="fa-IR"/>
        </w:rPr>
        <w:t>(دارای گواهینامه).</w:t>
      </w:r>
    </w:p>
    <w:p w:rsidR="002779AF" w:rsidRPr="00211E08" w:rsidRDefault="002779AF" w:rsidP="002779AF">
      <w:pPr>
        <w:bidi/>
        <w:spacing w:after="0"/>
        <w:ind w:left="429" w:right="571"/>
        <w:jc w:val="both"/>
        <w:rPr>
          <w:rFonts w:cs="B Zar"/>
          <w:sz w:val="28"/>
          <w:szCs w:val="28"/>
          <w:rtl/>
          <w:lang w:bidi="fa-IR"/>
        </w:rPr>
      </w:pPr>
    </w:p>
    <w:p w:rsidR="00211E08" w:rsidRPr="00211E08" w:rsidRDefault="00211E08" w:rsidP="00DD39A0">
      <w:pPr>
        <w:bidi/>
        <w:spacing w:after="0"/>
        <w:ind w:right="571"/>
        <w:jc w:val="both"/>
        <w:rPr>
          <w:rFonts w:cs="B Zar"/>
          <w:sz w:val="28"/>
          <w:szCs w:val="28"/>
          <w:rtl/>
          <w:lang w:bidi="fa-IR"/>
        </w:rPr>
      </w:pPr>
    </w:p>
    <w:p w:rsidR="00541E07" w:rsidRPr="00211E08" w:rsidRDefault="00541E07" w:rsidP="00211E08">
      <w:pPr>
        <w:bidi/>
        <w:spacing w:after="0"/>
        <w:ind w:left="429" w:right="571"/>
        <w:jc w:val="both"/>
        <w:rPr>
          <w:rFonts w:ascii="Times New Roman" w:hAnsi="Times New Roman" w:cs="B Zar"/>
          <w:b/>
          <w:bCs/>
          <w:sz w:val="28"/>
          <w:szCs w:val="28"/>
          <w:rtl/>
          <w:lang w:bidi="fa-IR"/>
        </w:rPr>
      </w:pPr>
      <w:r w:rsidRPr="00211E08">
        <w:rPr>
          <w:rFonts w:ascii="Times New Roman" w:hAnsi="Times New Roman" w:cs="B Zar" w:hint="cs"/>
          <w:sz w:val="28"/>
          <w:szCs w:val="28"/>
          <w:rtl/>
          <w:lang w:bidi="fa-IR"/>
        </w:rPr>
        <w:t>3</w:t>
      </w:r>
      <w:r w:rsidRPr="00211E08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. همكاري در طرح پژوهشي: </w:t>
      </w:r>
    </w:p>
    <w:p w:rsidR="007D00C1" w:rsidRDefault="003E0E25" w:rsidP="00715449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الف</w:t>
      </w:r>
      <w:r w:rsidRPr="00C27384">
        <w:rPr>
          <w:rFonts w:cs="B Zar" w:hint="cs"/>
          <w:b/>
          <w:bCs/>
          <w:sz w:val="28"/>
          <w:szCs w:val="28"/>
          <w:rtl/>
          <w:lang w:bidi="fa-IR"/>
        </w:rPr>
        <w:t>.</w:t>
      </w:r>
      <w:r w:rsidR="0071544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211E08">
        <w:rPr>
          <w:rFonts w:cs="B Zar" w:hint="cs"/>
          <w:i/>
          <w:iCs/>
          <w:sz w:val="28"/>
          <w:szCs w:val="28"/>
          <w:rtl/>
          <w:lang w:bidi="fa-IR"/>
        </w:rPr>
        <w:t>فرهنگ فارسي ميانه</w:t>
      </w:r>
      <w:r w:rsidR="00715449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211E08">
        <w:rPr>
          <w:rFonts w:cs="B Zar" w:hint="cs"/>
          <w:i/>
          <w:iCs/>
          <w:sz w:val="28"/>
          <w:szCs w:val="28"/>
          <w:rtl/>
          <w:lang w:bidi="fa-IR"/>
        </w:rPr>
        <w:t>-</w:t>
      </w:r>
      <w:r w:rsidR="00715449">
        <w:rPr>
          <w:rFonts w:cs="B Zar" w:hint="cs"/>
          <w:i/>
          <w:iCs/>
          <w:sz w:val="28"/>
          <w:szCs w:val="28"/>
          <w:rtl/>
          <w:lang w:bidi="fa-IR"/>
        </w:rPr>
        <w:t xml:space="preserve"> </w:t>
      </w:r>
      <w:r w:rsidRPr="00211E08">
        <w:rPr>
          <w:rFonts w:cs="B Zar" w:hint="cs"/>
          <w:i/>
          <w:iCs/>
          <w:sz w:val="28"/>
          <w:szCs w:val="28"/>
          <w:rtl/>
          <w:lang w:bidi="fa-IR"/>
        </w:rPr>
        <w:t>فارسي</w:t>
      </w:r>
      <w:r w:rsidR="00715449" w:rsidRPr="00715449">
        <w:rPr>
          <w:rFonts w:cs="B Zar" w:hint="cs"/>
          <w:i/>
          <w:iCs/>
          <w:sz w:val="28"/>
          <w:szCs w:val="28"/>
          <w:rtl/>
          <w:lang w:bidi="fa-IR"/>
        </w:rPr>
        <w:t xml:space="preserve"> نو</w:t>
      </w:r>
      <w:r w:rsidR="009673CC">
        <w:rPr>
          <w:rFonts w:cs="B Zar" w:hint="cs"/>
          <w:sz w:val="28"/>
          <w:szCs w:val="28"/>
          <w:rtl/>
          <w:lang w:bidi="fa-IR"/>
        </w:rPr>
        <w:t>،</w:t>
      </w:r>
      <w:r w:rsidR="00A3571F" w:rsidRPr="00211E08">
        <w:rPr>
          <w:rFonts w:cs="B Zar" w:hint="cs"/>
          <w:sz w:val="28"/>
          <w:szCs w:val="28"/>
          <w:rtl/>
          <w:lang w:bidi="fa-IR"/>
        </w:rPr>
        <w:t xml:space="preserve"> </w:t>
      </w:r>
      <w:r w:rsidR="00715449">
        <w:rPr>
          <w:rFonts w:cs="B Zar" w:hint="cs"/>
          <w:sz w:val="28"/>
          <w:szCs w:val="28"/>
          <w:rtl/>
          <w:lang w:bidi="fa-IR"/>
        </w:rPr>
        <w:t>زیر نظر خانم دکتر میرفخرایی و خانم دکتر مزداپور</w:t>
      </w:r>
      <w:r w:rsidR="002779AF">
        <w:rPr>
          <w:rFonts w:cs="B Zar" w:hint="cs"/>
          <w:sz w:val="28"/>
          <w:szCs w:val="28"/>
          <w:rtl/>
          <w:lang w:bidi="fa-IR"/>
        </w:rPr>
        <w:t xml:space="preserve"> (آماده برای قرار گرفتن روی سایت پژوهشگاه علو</w:t>
      </w:r>
      <w:r w:rsidR="006A5276">
        <w:rPr>
          <w:rFonts w:cs="B Zar" w:hint="cs"/>
          <w:sz w:val="28"/>
          <w:szCs w:val="28"/>
          <w:rtl/>
          <w:lang w:bidi="fa-IR"/>
        </w:rPr>
        <w:t>م</w:t>
      </w:r>
      <w:r w:rsidR="002779AF">
        <w:rPr>
          <w:rFonts w:cs="B Zar" w:hint="cs"/>
          <w:sz w:val="28"/>
          <w:szCs w:val="28"/>
          <w:rtl/>
          <w:lang w:bidi="fa-IR"/>
        </w:rPr>
        <w:t xml:space="preserve"> انسانی). </w:t>
      </w:r>
    </w:p>
    <w:p w:rsidR="00F822AC" w:rsidRDefault="00F822AC" w:rsidP="006A5276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ب.</w:t>
      </w:r>
      <w:r w:rsidR="0032639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فرهنگ اویم ایوک</w:t>
      </w:r>
      <w:r w:rsidR="00C64A72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،</w:t>
      </w:r>
      <w:r w:rsidR="001C177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t>طرح موظف</w:t>
      </w:r>
      <w:r w:rsidR="002779AF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32639C">
        <w:rPr>
          <w:rFonts w:ascii="Times New Roman" w:hAnsi="Times New Roman" w:cs="B Zar" w:hint="cs"/>
          <w:sz w:val="28"/>
          <w:szCs w:val="28"/>
          <w:rtl/>
          <w:lang w:bidi="fa-IR"/>
        </w:rPr>
        <w:t>خانم دکتر فرزانه گشتاسب</w:t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در پژوهشگاه علوم انسانی</w:t>
      </w:r>
      <w:r w:rsidR="00D5249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2779AF">
        <w:rPr>
          <w:rFonts w:ascii="Times New Roman" w:hAnsi="Times New Roman" w:cs="B Zar" w:hint="cs"/>
          <w:sz w:val="28"/>
          <w:szCs w:val="28"/>
          <w:rtl/>
          <w:lang w:bidi="fa-IR"/>
        </w:rPr>
        <w:t>(در مرحله یادداشت</w:t>
      </w:r>
      <w:r w:rsidR="002779AF">
        <w:rPr>
          <w:rFonts w:ascii="Times New Roman" w:hAnsi="Times New Roman" w:cs="B Zar" w:hint="cs"/>
          <w:sz w:val="28"/>
          <w:szCs w:val="28"/>
          <w:rtl/>
          <w:lang w:bidi="fa-IR"/>
        </w:rPr>
        <w:softHyphen/>
        <w:t>های مربوط به تفاوت نسخه</w:t>
      </w:r>
      <w:r w:rsidR="002779AF">
        <w:rPr>
          <w:rFonts w:ascii="Times New Roman" w:hAnsi="Times New Roman" w:cs="B Zar" w:hint="cs"/>
          <w:sz w:val="28"/>
          <w:szCs w:val="28"/>
          <w:rtl/>
          <w:lang w:bidi="fa-IR"/>
        </w:rPr>
        <w:softHyphen/>
        <w:t xml:space="preserve">ها). </w:t>
      </w:r>
      <w:r w:rsidR="004748D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9A29C6" w:rsidRPr="00211E08" w:rsidRDefault="009A29C6" w:rsidP="00211E08">
      <w:pPr>
        <w:bidi/>
        <w:spacing w:after="0"/>
        <w:ind w:left="4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</w:p>
    <w:p w:rsidR="003E0E25" w:rsidRPr="00B32B3F" w:rsidRDefault="006A5276" w:rsidP="00211E08">
      <w:pPr>
        <w:bidi/>
        <w:spacing w:after="0"/>
        <w:ind w:right="571" w:firstLine="429"/>
        <w:jc w:val="both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4</w:t>
      </w:r>
      <w:r w:rsidR="003E0E25" w:rsidRPr="00B32B3F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 xml:space="preserve">. مقاله: </w:t>
      </w:r>
    </w:p>
    <w:p w:rsidR="006038B8" w:rsidRDefault="002E7C0F" w:rsidP="006038B8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الف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6038B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«معرفي ف</w:t>
      </w:r>
      <w:r w:rsidR="00E13806">
        <w:rPr>
          <w:rFonts w:ascii="Times New Roman" w:hAnsi="Times New Roman" w:cs="B Zar" w:hint="cs"/>
          <w:sz w:val="28"/>
          <w:szCs w:val="28"/>
          <w:rtl/>
          <w:lang w:bidi="fa-IR"/>
        </w:rPr>
        <w:t>رهنگ فارسي ميانه-فارسي»، ارائه شده در همايش فرهنگ دهخدا به تاريخ 5/12 1389</w:t>
      </w:r>
      <w:r w:rsidR="002011C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(گواهی تألیف و ارائه)</w:t>
      </w:r>
      <w:r w:rsidR="009673C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و چاپ شده در مجموعه مقالات همایش 1390</w:t>
      </w:r>
      <w:r w:rsidR="00E1380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2D360C" w:rsidRDefault="002E7C0F" w:rsidP="002D360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ب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«دوغدو» (مادر زردشت)،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F822AC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2D360C" w:rsidRDefault="002E7C0F" w:rsidP="00D5249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ج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«سریت» (دختر زردشت)،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F822AC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211E08" w:rsidRDefault="002E7C0F" w:rsidP="002E7C0F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د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«خرداد»،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F822AC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2D360C" w:rsidRDefault="002E7C0F" w:rsidP="00D5249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ه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«شیرین بیانی» (استاد تاریخ)،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2011CD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2D360C" w:rsidRDefault="002E7C0F" w:rsidP="002D360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lastRenderedPageBreak/>
        <w:t>و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«کتایون»،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2011CD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D360C" w:rsidRDefault="002E7C0F" w:rsidP="00D5249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ز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«گردیه» (خواهر بهرام چوبین)</w:t>
      </w:r>
      <w:r w:rsidR="00B32B3F">
        <w:rPr>
          <w:rFonts w:ascii="Times New Roman" w:hAnsi="Times New Roman" w:cs="B Zar" w:hint="cs"/>
          <w:sz w:val="28"/>
          <w:szCs w:val="28"/>
          <w:rtl/>
          <w:lang w:bidi="fa-IR"/>
        </w:rPr>
        <w:t>،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پذیرفته شده از سوی 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2011CD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F822AC" w:rsidRDefault="002E7C0F" w:rsidP="00624CF4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ح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F822A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مقاله «اشنان» (ایزدبانوی سومری)، پذیرفته شده از سوی </w:t>
      </w:r>
      <w:r w:rsidR="00F822A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دانشنامه زنان جهان</w:t>
      </w:r>
      <w:r w:rsidR="00F822AC" w:rsidRPr="002011CD">
        <w:rPr>
          <w:rFonts w:ascii="Times New Roman" w:hAnsi="Times New Roman" w:cs="B Zar" w:hint="cs"/>
          <w:sz w:val="28"/>
          <w:szCs w:val="28"/>
          <w:rtl/>
          <w:lang w:bidi="fa-IR"/>
        </w:rPr>
        <w:t>(گواهی تألیف)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.</w:t>
      </w:r>
    </w:p>
    <w:p w:rsidR="002D360C" w:rsidRDefault="002E7C0F" w:rsidP="00F822A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ط</w:t>
      </w:r>
      <w:r w:rsidR="00F822A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>مقاله «</w:t>
      </w:r>
      <w:r w:rsidR="002011CD">
        <w:rPr>
          <w:rFonts w:ascii="Times New Roman" w:hAnsi="Times New Roman" w:cs="B Zar" w:hint="cs"/>
          <w:sz w:val="28"/>
          <w:szCs w:val="28"/>
          <w:rtl/>
          <w:lang w:bidi="fa-IR"/>
        </w:rPr>
        <w:t>براتور» (قاتل زردشت)؛</w:t>
      </w:r>
      <w:r w:rsidR="008D0EBB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624CF4">
        <w:rPr>
          <w:rFonts w:ascii="Times New Roman" w:hAnsi="Times New Roman" w:cs="B Zar" w:hint="cs"/>
          <w:sz w:val="28"/>
          <w:szCs w:val="28"/>
          <w:rtl/>
          <w:lang w:bidi="fa-IR"/>
        </w:rPr>
        <w:t>پذیرفته شده از سوی</w:t>
      </w:r>
      <w:r w:rsidR="002D360C" w:rsidRPr="00B32B3F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دایره المعارف بزرگ اسلامی</w:t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(گواهی تالیف)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2D360C" w:rsidRDefault="002E7C0F" w:rsidP="00D5249C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ی</w:t>
      </w:r>
      <w:r w:rsidR="002D360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2D360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«آداب سخن گفتن در متون فارسی میانه»، </w:t>
      </w:r>
      <w:r w:rsidR="00F822AC">
        <w:rPr>
          <w:rFonts w:ascii="Times New Roman" w:hAnsi="Times New Roman" w:cs="B Zar" w:hint="cs"/>
          <w:sz w:val="28"/>
          <w:szCs w:val="28"/>
          <w:rtl/>
          <w:lang w:bidi="fa-IR"/>
        </w:rPr>
        <w:t>پذیرفته از سوی مجله علمی- پژوهشی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2D360C" w:rsidRPr="002D360C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زبان</w:t>
      </w:r>
      <w:r w:rsidR="002D360C" w:rsidRPr="002D360C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softHyphen/>
        <w:t>شناخت</w:t>
      </w:r>
      <w:r>
        <w:rPr>
          <w:rFonts w:ascii="Times New Roman" w:hAnsi="Times New Roman" w:cs="B Zar" w:hint="cs"/>
          <w:sz w:val="28"/>
          <w:szCs w:val="28"/>
          <w:rtl/>
          <w:lang w:bidi="fa-IR"/>
        </w:rPr>
        <w:t>، سال 3، شماره 2، 1390.</w:t>
      </w:r>
    </w:p>
    <w:p w:rsidR="00F822AC" w:rsidRPr="00211E08" w:rsidRDefault="002E7C0F" w:rsidP="006A5276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ک</w:t>
      </w:r>
      <w:r w:rsidR="00F822AC" w:rsidRPr="00C27384"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  <w:t>.</w:t>
      </w:r>
      <w:r w:rsidR="00F822AC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مقاله «اندرز اوشنر دانا و منبع کهن اندرزنامه</w:t>
      </w:r>
      <w:r w:rsidR="00F822AC">
        <w:rPr>
          <w:rFonts w:ascii="Times New Roman" w:hAnsi="Times New Roman" w:cs="B Zar" w:hint="cs"/>
          <w:sz w:val="28"/>
          <w:szCs w:val="28"/>
          <w:rtl/>
          <w:lang w:bidi="fa-IR"/>
        </w:rPr>
        <w:softHyphen/>
        <w:t>های ایرانی»،</w:t>
      </w:r>
      <w:r w:rsidR="00AD241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پذیرفته شده از سوی </w:t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t>همایش ملی ادبیات تعلیمی و گونه</w:t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softHyphen/>
        <w:t>های آن (چاپ</w:t>
      </w:r>
      <w:r w:rsidR="006A5276">
        <w:rPr>
          <w:rFonts w:ascii="Times New Roman" w:hAnsi="Times New Roman" w:cs="B Zar"/>
          <w:sz w:val="28"/>
          <w:szCs w:val="28"/>
          <w:rtl/>
          <w:lang w:bidi="fa-IR"/>
        </w:rPr>
        <w:softHyphen/>
      </w:r>
      <w:r w:rsidR="006A5276">
        <w:rPr>
          <w:rFonts w:ascii="Times New Roman" w:hAnsi="Times New Roman" w:cs="B Zar" w:hint="cs"/>
          <w:sz w:val="28"/>
          <w:szCs w:val="28"/>
          <w:rtl/>
          <w:lang w:bidi="fa-IR"/>
        </w:rPr>
        <w:t>شده در مجموعه مقالات همایش)، 1391.</w:t>
      </w:r>
    </w:p>
    <w:p w:rsidR="00585DE5" w:rsidRDefault="00585DE5" w:rsidP="00211E08">
      <w:pPr>
        <w:bidi/>
        <w:spacing w:after="0"/>
        <w:ind w:left="4" w:right="571"/>
        <w:jc w:val="both"/>
        <w:rPr>
          <w:rFonts w:ascii="Times New Roman" w:hAnsi="Times New Roman" w:cs="B Yagut"/>
          <w:b/>
          <w:bCs/>
          <w:sz w:val="28"/>
          <w:szCs w:val="28"/>
          <w:rtl/>
          <w:lang w:bidi="fa-IR"/>
        </w:rPr>
      </w:pPr>
    </w:p>
    <w:p w:rsidR="00A3571F" w:rsidRPr="00211E08" w:rsidRDefault="00A3571F" w:rsidP="00585DE5">
      <w:pPr>
        <w:bidi/>
        <w:spacing w:after="0"/>
        <w:ind w:left="4" w:right="571"/>
        <w:jc w:val="both"/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</w:pPr>
      <w:r w:rsidRPr="00211E08">
        <w:rPr>
          <w:rFonts w:ascii="Times New Roman" w:hAnsi="Times New Roman" w:cs="B Yagut" w:hint="cs"/>
          <w:b/>
          <w:bCs/>
          <w:sz w:val="28"/>
          <w:szCs w:val="28"/>
          <w:rtl/>
          <w:lang w:bidi="fa-IR"/>
        </w:rPr>
        <w:t xml:space="preserve">سوابق آموزشي: </w:t>
      </w:r>
    </w:p>
    <w:p w:rsidR="00A3571F" w:rsidRPr="00211E08" w:rsidRDefault="00A3571F" w:rsidP="00D02A1D">
      <w:pPr>
        <w:bidi/>
        <w:spacing w:after="0"/>
        <w:ind w:left="720" w:right="571"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r w:rsidRPr="00211E0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آموزش زبان عربي در مقطع دبيرستان كه نگارنده به مدت </w:t>
      </w:r>
      <w:r w:rsidR="00D02A1D">
        <w:rPr>
          <w:rFonts w:ascii="Times New Roman" w:hAnsi="Times New Roman" w:cs="B Zar" w:hint="cs"/>
          <w:sz w:val="28"/>
          <w:szCs w:val="28"/>
          <w:rtl/>
          <w:lang w:bidi="fa-IR"/>
        </w:rPr>
        <w:t>5</w:t>
      </w:r>
      <w:r w:rsidRPr="00211E08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سال به آن اشتغال داشته است.</w:t>
      </w:r>
    </w:p>
    <w:sectPr w:rsidR="00A3571F" w:rsidRPr="00211E08" w:rsidSect="0077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3F3"/>
    <w:rsid w:val="000A0D3F"/>
    <w:rsid w:val="000B0A86"/>
    <w:rsid w:val="001C177D"/>
    <w:rsid w:val="002011CD"/>
    <w:rsid w:val="00211E08"/>
    <w:rsid w:val="00242E08"/>
    <w:rsid w:val="002779AF"/>
    <w:rsid w:val="002917D1"/>
    <w:rsid w:val="002C6552"/>
    <w:rsid w:val="002D360C"/>
    <w:rsid w:val="002E7C0F"/>
    <w:rsid w:val="0032639C"/>
    <w:rsid w:val="003B1980"/>
    <w:rsid w:val="003E0E25"/>
    <w:rsid w:val="004748D5"/>
    <w:rsid w:val="004953F3"/>
    <w:rsid w:val="004A7CB8"/>
    <w:rsid w:val="00541E07"/>
    <w:rsid w:val="00585DE5"/>
    <w:rsid w:val="006038B8"/>
    <w:rsid w:val="00624CF4"/>
    <w:rsid w:val="006A5276"/>
    <w:rsid w:val="006C7C42"/>
    <w:rsid w:val="006E616A"/>
    <w:rsid w:val="00715449"/>
    <w:rsid w:val="007759AF"/>
    <w:rsid w:val="007D00C1"/>
    <w:rsid w:val="007D4F7D"/>
    <w:rsid w:val="007E18A5"/>
    <w:rsid w:val="008C0ECD"/>
    <w:rsid w:val="008D0EBB"/>
    <w:rsid w:val="008F1B9C"/>
    <w:rsid w:val="0093007C"/>
    <w:rsid w:val="009673CC"/>
    <w:rsid w:val="009A29C6"/>
    <w:rsid w:val="00A3571F"/>
    <w:rsid w:val="00AD241A"/>
    <w:rsid w:val="00B32B3F"/>
    <w:rsid w:val="00C10230"/>
    <w:rsid w:val="00C27384"/>
    <w:rsid w:val="00C64A72"/>
    <w:rsid w:val="00D02A1D"/>
    <w:rsid w:val="00D0464A"/>
    <w:rsid w:val="00D5249C"/>
    <w:rsid w:val="00DC1216"/>
    <w:rsid w:val="00DD39A0"/>
    <w:rsid w:val="00E13806"/>
    <w:rsid w:val="00E474E4"/>
    <w:rsid w:val="00E85105"/>
    <w:rsid w:val="00E9102D"/>
    <w:rsid w:val="00F66116"/>
    <w:rsid w:val="00F8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7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5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ahajipou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3BFD-EC57-4FD6-BAB4-02BA3CD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Novin Pendar</cp:lastModifiedBy>
  <cp:revision>6</cp:revision>
  <dcterms:created xsi:type="dcterms:W3CDTF">2012-12-09T07:18:00Z</dcterms:created>
  <dcterms:modified xsi:type="dcterms:W3CDTF">2012-12-09T19:55:00Z</dcterms:modified>
</cp:coreProperties>
</file>